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8638" w14:textId="724CDEEC" w:rsidR="0027158A" w:rsidRPr="00A82C88" w:rsidRDefault="0027158A" w:rsidP="00285DE2">
      <w:pPr>
        <w:jc w:val="center"/>
        <w:rPr>
          <w:b/>
          <w:bCs/>
          <w:lang w:val="bg-BG"/>
        </w:rPr>
      </w:pPr>
      <w:bookmarkStart w:id="0" w:name="_Hlk75431701"/>
      <w:r w:rsidRPr="00A82C88">
        <w:rPr>
          <w:noProof/>
          <w:lang w:val="bg-BG" w:eastAsia="bg-BG"/>
        </w:rPr>
        <w:drawing>
          <wp:inline distT="0" distB="0" distL="0" distR="0" wp14:anchorId="2568F1C8" wp14:editId="461046FE">
            <wp:extent cx="1214759" cy="82296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39" cy="89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B7949" w14:textId="77777777" w:rsidR="0027158A" w:rsidRPr="00A82C88" w:rsidRDefault="0027158A" w:rsidP="00285DE2">
      <w:pPr>
        <w:jc w:val="center"/>
        <w:rPr>
          <w:b/>
          <w:bCs/>
          <w:lang w:val="bg-BG"/>
        </w:rPr>
      </w:pPr>
    </w:p>
    <w:p w14:paraId="75317BB1" w14:textId="5140E8AF" w:rsidR="00BE51C0" w:rsidRPr="00A82C88" w:rsidRDefault="00F64A2D" w:rsidP="00285DE2">
      <w:pPr>
        <w:jc w:val="center"/>
        <w:rPr>
          <w:rStyle w:val="fontstyle01"/>
          <w:sz w:val="36"/>
          <w:szCs w:val="36"/>
          <w:lang w:val="bg-BG"/>
        </w:rPr>
      </w:pPr>
      <w:r w:rsidRPr="00A82C88">
        <w:rPr>
          <w:rStyle w:val="fontstyle01"/>
          <w:sz w:val="36"/>
          <w:szCs w:val="36"/>
          <w:lang w:val="bg-BG"/>
        </w:rPr>
        <w:t xml:space="preserve">Кампания </w:t>
      </w:r>
      <w:bookmarkEnd w:id="0"/>
      <w:r w:rsidR="00270A6C" w:rsidRPr="00A82C88">
        <w:rPr>
          <w:rStyle w:val="fontstyle01"/>
          <w:sz w:val="36"/>
          <w:szCs w:val="36"/>
          <w:lang w:val="bg-BG"/>
        </w:rPr>
        <w:t>с мисъл за природата</w:t>
      </w:r>
    </w:p>
    <w:p w14:paraId="6EA2EB59" w14:textId="5B494D4A" w:rsidR="00285DE2" w:rsidRDefault="00270A6C" w:rsidP="0027158A">
      <w:pPr>
        <w:tabs>
          <w:tab w:val="left" w:pos="2748"/>
        </w:tabs>
        <w:jc w:val="center"/>
        <w:rPr>
          <w:rFonts w:eastAsia="Arial" w:cstheme="minorHAnsi"/>
          <w:color w:val="BC9F65"/>
          <w:sz w:val="28"/>
          <w:szCs w:val="28"/>
        </w:rPr>
      </w:pPr>
      <w:r w:rsidRPr="00A82C88">
        <w:rPr>
          <w:rFonts w:eastAsia="Arial" w:cstheme="minorHAnsi"/>
          <w:color w:val="BC9F65"/>
          <w:sz w:val="28"/>
          <w:szCs w:val="28"/>
          <w:lang w:val="bg-BG"/>
        </w:rPr>
        <w:t>Biologique Recherche</w:t>
      </w:r>
      <w:r w:rsidR="00807AAA">
        <w:rPr>
          <w:rFonts w:eastAsia="Arial" w:cstheme="minorHAnsi"/>
          <w:color w:val="BC9F65"/>
          <w:sz w:val="28"/>
          <w:szCs w:val="28"/>
        </w:rPr>
        <w:t xml:space="preserve"> </w:t>
      </w:r>
      <w:r w:rsidR="00807AAA">
        <w:rPr>
          <w:rFonts w:eastAsia="Arial" w:cstheme="minorHAnsi"/>
          <w:color w:val="BC9F65"/>
          <w:sz w:val="28"/>
          <w:szCs w:val="28"/>
          <w:lang w:val="bg-BG"/>
        </w:rPr>
        <w:t>стартира д</w:t>
      </w:r>
      <w:r w:rsidR="00807AAA" w:rsidRPr="00807AAA">
        <w:rPr>
          <w:rFonts w:eastAsia="Arial" w:cstheme="minorHAnsi"/>
          <w:color w:val="BC9F65"/>
          <w:sz w:val="28"/>
          <w:szCs w:val="28"/>
        </w:rPr>
        <w:t>ългосрочна инициатива за рециклиране на празните</w:t>
      </w:r>
      <w:r w:rsidR="00807AAA">
        <w:rPr>
          <w:rFonts w:eastAsia="Arial" w:cstheme="minorHAnsi"/>
          <w:color w:val="BC9F65"/>
          <w:sz w:val="28"/>
          <w:szCs w:val="28"/>
          <w:lang w:val="bg-BG"/>
        </w:rPr>
        <w:t xml:space="preserve"> си</w:t>
      </w:r>
      <w:r w:rsidR="00807AAA" w:rsidRPr="00807AAA">
        <w:rPr>
          <w:rFonts w:eastAsia="Arial" w:cstheme="minorHAnsi"/>
          <w:color w:val="BC9F65"/>
          <w:sz w:val="28"/>
          <w:szCs w:val="28"/>
        </w:rPr>
        <w:t xml:space="preserve"> опаковки</w:t>
      </w:r>
    </w:p>
    <w:p w14:paraId="2626FD6E" w14:textId="77777777" w:rsidR="00812480" w:rsidRPr="00812480" w:rsidRDefault="00812480" w:rsidP="0027158A">
      <w:pPr>
        <w:tabs>
          <w:tab w:val="left" w:pos="2748"/>
        </w:tabs>
        <w:jc w:val="center"/>
        <w:rPr>
          <w:rFonts w:eastAsia="Arial" w:cstheme="minorHAnsi"/>
          <w:color w:val="BC9F65"/>
          <w:sz w:val="10"/>
          <w:szCs w:val="10"/>
          <w:lang w:val="bg-BG"/>
        </w:rPr>
      </w:pPr>
    </w:p>
    <w:p w14:paraId="3BDA6BC1" w14:textId="69CDE412" w:rsidR="001A32A5" w:rsidRPr="00A82C88" w:rsidRDefault="007021BF" w:rsidP="001A32A5">
      <w:pPr>
        <w:jc w:val="both"/>
        <w:rPr>
          <w:rFonts w:ascii="Calibri" w:hAnsi="Calibri" w:cs="Calibri"/>
          <w:color w:val="17365D"/>
          <w:sz w:val="24"/>
          <w:szCs w:val="24"/>
          <w:lang w:val="bg-BG"/>
        </w:rPr>
      </w:pPr>
      <w:r w:rsidRPr="00A82C88">
        <w:rPr>
          <w:rFonts w:ascii="Calibri" w:hAnsi="Calibri" w:cs="Calibri"/>
          <w:color w:val="17365D"/>
          <w:sz w:val="24"/>
          <w:szCs w:val="24"/>
          <w:lang w:val="bg-BG"/>
        </w:rPr>
        <w:t>Biologique Recherch</w:t>
      </w:r>
      <w:r w:rsidR="00443B93" w:rsidRPr="00A82C88">
        <w:rPr>
          <w:rFonts w:ascii="Calibri" w:hAnsi="Calibri" w:cs="Calibri"/>
          <w:color w:val="17365D"/>
          <w:sz w:val="24"/>
          <w:szCs w:val="24"/>
          <w:lang w:val="bg-BG"/>
        </w:rPr>
        <w:t>e</w:t>
      </w:r>
      <w:r w:rsidR="00A46D38">
        <w:rPr>
          <w:rFonts w:ascii="Calibri" w:hAnsi="Calibri" w:cs="Calibri"/>
          <w:color w:val="17365D"/>
          <w:sz w:val="24"/>
          <w:szCs w:val="24"/>
          <w:lang w:val="bg-BG"/>
        </w:rPr>
        <w:t xml:space="preserve"> България </w:t>
      </w:r>
      <w:r w:rsidR="00443B93" w:rsidRPr="00A82C88">
        <w:rPr>
          <w:rFonts w:ascii="Calibri" w:hAnsi="Calibri" w:cs="Calibri"/>
          <w:color w:val="17365D"/>
          <w:sz w:val="24"/>
          <w:szCs w:val="24"/>
          <w:lang w:val="bg-BG"/>
        </w:rPr>
        <w:t>стартира к</w:t>
      </w:r>
      <w:r w:rsidR="001A32A5" w:rsidRPr="00A82C88">
        <w:rPr>
          <w:rFonts w:ascii="Calibri" w:hAnsi="Calibri" w:cs="Calibri"/>
          <w:color w:val="17365D"/>
          <w:sz w:val="24"/>
          <w:szCs w:val="24"/>
          <w:lang w:val="bg-BG"/>
        </w:rPr>
        <w:t>ампания</w:t>
      </w:r>
      <w:r w:rsidR="00C9779A">
        <w:rPr>
          <w:rStyle w:val="CommentReference"/>
        </w:rPr>
        <w:t>,</w:t>
      </w:r>
      <w:r w:rsidR="001A32A5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която има за цел да оползотвори празни</w:t>
      </w:r>
      <w:r w:rsidR="00CE7C6C" w:rsidRPr="00A82C88">
        <w:rPr>
          <w:rFonts w:ascii="Calibri" w:hAnsi="Calibri" w:cs="Calibri"/>
          <w:color w:val="17365D"/>
          <w:sz w:val="24"/>
          <w:szCs w:val="24"/>
          <w:lang w:val="bg-BG"/>
        </w:rPr>
        <w:t>те</w:t>
      </w:r>
      <w:r w:rsidR="001A32A5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опаковки </w:t>
      </w:r>
      <w:r w:rsidR="008449A5" w:rsidRPr="00A82C88">
        <w:rPr>
          <w:rFonts w:ascii="Calibri" w:hAnsi="Calibri" w:cs="Calibri"/>
          <w:color w:val="17365D"/>
          <w:sz w:val="24"/>
          <w:szCs w:val="24"/>
          <w:lang w:val="bg-BG"/>
        </w:rPr>
        <w:t>от</w:t>
      </w:r>
      <w:r w:rsidR="001A32A5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използваните продукти на марката, като бъдат рециклирани.</w:t>
      </w:r>
      <w:r w:rsidR="00443B93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</w:t>
      </w:r>
      <w:r w:rsidR="001A32A5" w:rsidRPr="00A82C88">
        <w:rPr>
          <w:rFonts w:ascii="Calibri" w:hAnsi="Calibri" w:cs="Calibri"/>
          <w:color w:val="17365D"/>
          <w:sz w:val="24"/>
          <w:szCs w:val="24"/>
          <w:lang w:val="bg-BG"/>
        </w:rPr>
        <w:t>В</w:t>
      </w:r>
      <w:r w:rsidR="00443B93" w:rsidRPr="00A82C88">
        <w:rPr>
          <w:rFonts w:ascii="Calibri" w:hAnsi="Calibri" w:cs="Calibri"/>
          <w:color w:val="17365D"/>
          <w:sz w:val="24"/>
          <w:szCs w:val="24"/>
          <w:lang w:val="bg-BG"/>
        </w:rPr>
        <w:t>ъв всички</w:t>
      </w:r>
      <w:r w:rsidR="001A32A5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салони</w:t>
      </w:r>
      <w:r w:rsidR="00443B93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, </w:t>
      </w:r>
      <w:r w:rsidR="00C9779A">
        <w:rPr>
          <w:rFonts w:ascii="Calibri" w:hAnsi="Calibri" w:cs="Calibri"/>
          <w:color w:val="17365D"/>
          <w:sz w:val="24"/>
          <w:szCs w:val="24"/>
          <w:lang w:val="bg-BG"/>
        </w:rPr>
        <w:t xml:space="preserve">с </w:t>
      </w:r>
      <w:r w:rsidR="00443B93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които </w:t>
      </w:r>
      <w:r w:rsidR="00C9779A">
        <w:rPr>
          <w:rFonts w:ascii="Calibri" w:hAnsi="Calibri" w:cs="Calibri"/>
          <w:color w:val="17365D"/>
          <w:sz w:val="24"/>
          <w:szCs w:val="24"/>
          <w:lang w:val="bg-BG"/>
        </w:rPr>
        <w:t>марката работи</w:t>
      </w:r>
      <w:r w:rsidR="00443B93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, </w:t>
      </w:r>
      <w:r w:rsidR="001A32A5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ще бъдат поставени кошове за разделно </w:t>
      </w:r>
      <w:r w:rsidR="00A82C88">
        <w:rPr>
          <w:rFonts w:ascii="Calibri" w:hAnsi="Calibri" w:cs="Calibri"/>
          <w:color w:val="17365D"/>
          <w:sz w:val="24"/>
          <w:szCs w:val="24"/>
          <w:lang w:val="bg-BG"/>
        </w:rPr>
        <w:t>събиране</w:t>
      </w:r>
      <w:r w:rsidR="001A32A5" w:rsidRPr="00A82C88">
        <w:rPr>
          <w:rFonts w:ascii="Calibri" w:hAnsi="Calibri" w:cs="Calibri"/>
          <w:color w:val="17365D"/>
          <w:sz w:val="24"/>
          <w:szCs w:val="24"/>
          <w:lang w:val="bg-BG"/>
        </w:rPr>
        <w:t>, където клиентите ще могат</w:t>
      </w:r>
      <w:r w:rsidR="00443B93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</w:t>
      </w:r>
      <w:r w:rsidR="001A32A5" w:rsidRPr="00A82C88">
        <w:rPr>
          <w:rFonts w:ascii="Calibri" w:hAnsi="Calibri" w:cs="Calibri"/>
          <w:color w:val="17365D"/>
          <w:sz w:val="24"/>
          <w:szCs w:val="24"/>
          <w:lang w:val="bg-BG"/>
        </w:rPr>
        <w:t>да носят празните си опаковки от хартия, стъкло и пластмаса.</w:t>
      </w:r>
      <w:r w:rsidR="00443B93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</w:t>
      </w:r>
      <w:r w:rsidR="001A32A5" w:rsidRPr="00A82C88">
        <w:rPr>
          <w:rFonts w:ascii="Calibri" w:hAnsi="Calibri" w:cs="Calibri"/>
          <w:color w:val="17365D"/>
          <w:sz w:val="24"/>
          <w:szCs w:val="24"/>
          <w:lang w:val="bg-BG"/>
        </w:rPr>
        <w:t>Кампанията стартира на 17 май – Международен ден на рециклирането</w:t>
      </w:r>
      <w:r w:rsidR="008449A5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, </w:t>
      </w:r>
      <w:r w:rsidR="00511FF6" w:rsidRPr="00A82C88">
        <w:rPr>
          <w:rFonts w:ascii="Calibri" w:hAnsi="Calibri" w:cs="Calibri"/>
          <w:color w:val="17365D"/>
          <w:sz w:val="24"/>
          <w:szCs w:val="24"/>
          <w:lang w:val="bg-BG"/>
        </w:rPr>
        <w:t>като до края на месеца</w:t>
      </w:r>
      <w:r w:rsidR="008449A5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ще има специални кошове във</w:t>
      </w:r>
      <w:r w:rsidR="00511FF6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всички центрове</w:t>
      </w:r>
      <w:r w:rsidR="008449A5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. </w:t>
      </w:r>
    </w:p>
    <w:p w14:paraId="025014E5" w14:textId="45F8A674" w:rsidR="007021BF" w:rsidRPr="00A82C88" w:rsidRDefault="008449A5" w:rsidP="007021BF">
      <w:pPr>
        <w:jc w:val="both"/>
        <w:rPr>
          <w:rStyle w:val="fontstyle01"/>
          <w:sz w:val="24"/>
          <w:szCs w:val="24"/>
          <w:lang w:val="bg-BG"/>
        </w:rPr>
      </w:pPr>
      <w:r w:rsidRPr="00A82C88">
        <w:rPr>
          <w:rFonts w:ascii="Calibri" w:hAnsi="Calibri" w:cs="Calibri"/>
          <w:color w:val="17365D"/>
          <w:sz w:val="24"/>
          <w:szCs w:val="24"/>
          <w:lang w:val="bg-BG"/>
        </w:rPr>
        <w:t>Biologique Recherch</w:t>
      </w:r>
      <w:r w:rsidR="00A82C88">
        <w:rPr>
          <w:rFonts w:ascii="Calibri" w:hAnsi="Calibri" w:cs="Calibri"/>
          <w:color w:val="17365D"/>
          <w:sz w:val="24"/>
          <w:szCs w:val="24"/>
        </w:rPr>
        <w:t>e</w:t>
      </w:r>
      <w:r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</w:t>
      </w:r>
      <w:r w:rsidR="007021BF" w:rsidRPr="00A82C88">
        <w:rPr>
          <w:rFonts w:ascii="Calibri" w:hAnsi="Calibri" w:cs="Calibri"/>
          <w:color w:val="17365D"/>
          <w:sz w:val="24"/>
          <w:szCs w:val="24"/>
          <w:lang w:val="bg-BG"/>
        </w:rPr>
        <w:t>преосмисля</w:t>
      </w:r>
      <w:r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</w:t>
      </w:r>
      <w:r w:rsidR="007021BF" w:rsidRPr="00A82C88">
        <w:rPr>
          <w:rFonts w:ascii="Calibri" w:hAnsi="Calibri" w:cs="Calibri"/>
          <w:color w:val="17365D"/>
          <w:sz w:val="24"/>
          <w:szCs w:val="24"/>
          <w:lang w:val="bg-BG"/>
        </w:rPr>
        <w:t>продукти</w:t>
      </w:r>
      <w:r w:rsidRPr="00A82C88">
        <w:rPr>
          <w:rFonts w:ascii="Calibri" w:hAnsi="Calibri" w:cs="Calibri"/>
          <w:color w:val="17365D"/>
          <w:sz w:val="24"/>
          <w:szCs w:val="24"/>
          <w:lang w:val="bg-BG"/>
        </w:rPr>
        <w:t>те</w:t>
      </w:r>
      <w:r w:rsidR="00154D7B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си</w:t>
      </w:r>
      <w:r w:rsidR="007021BF" w:rsidRPr="00A82C88">
        <w:rPr>
          <w:rFonts w:ascii="Calibri" w:hAnsi="Calibri" w:cs="Calibri"/>
          <w:color w:val="17365D"/>
          <w:sz w:val="24"/>
          <w:szCs w:val="24"/>
          <w:lang w:val="bg-BG"/>
        </w:rPr>
        <w:t>, анализирайки целия им жизнен цикъл, от закупуването на суровини до края на живота на готовия продукт.</w:t>
      </w:r>
      <w:r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</w:t>
      </w:r>
      <w:r w:rsidR="007021BF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През 2020 г. </w:t>
      </w:r>
      <w:r w:rsidR="00A82C88">
        <w:rPr>
          <w:rFonts w:ascii="Calibri" w:hAnsi="Calibri" w:cs="Calibri"/>
          <w:color w:val="17365D"/>
          <w:sz w:val="24"/>
          <w:szCs w:val="24"/>
          <w:lang w:val="bg-BG"/>
        </w:rPr>
        <w:t>бе</w:t>
      </w:r>
      <w:r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</w:t>
      </w:r>
      <w:r w:rsidR="007021BF" w:rsidRPr="00A82C88">
        <w:rPr>
          <w:rFonts w:ascii="Calibri" w:hAnsi="Calibri" w:cs="Calibri"/>
          <w:color w:val="17365D"/>
          <w:sz w:val="24"/>
          <w:szCs w:val="24"/>
          <w:lang w:val="bg-BG"/>
        </w:rPr>
        <w:t>направ</w:t>
      </w:r>
      <w:r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ено </w:t>
      </w:r>
      <w:r w:rsidR="007021BF" w:rsidRPr="00A82C88">
        <w:rPr>
          <w:rFonts w:ascii="Calibri" w:hAnsi="Calibri" w:cs="Calibri"/>
          <w:color w:val="17365D"/>
          <w:sz w:val="24"/>
          <w:szCs w:val="24"/>
          <w:lang w:val="bg-BG"/>
        </w:rPr>
        <w:t>проучване на рециклируемостта, ко</w:t>
      </w:r>
      <w:r w:rsidR="00154D7B" w:rsidRPr="00A82C88">
        <w:rPr>
          <w:rFonts w:ascii="Calibri" w:hAnsi="Calibri" w:cs="Calibri"/>
          <w:color w:val="17365D"/>
          <w:sz w:val="24"/>
          <w:szCs w:val="24"/>
          <w:lang w:val="bg-BG"/>
        </w:rPr>
        <w:t>ето</w:t>
      </w:r>
      <w:r w:rsidR="007021BF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</w:t>
      </w:r>
      <w:r w:rsidR="007021BF" w:rsidRPr="00A82C88">
        <w:rPr>
          <w:rStyle w:val="fontstyle01"/>
          <w:sz w:val="24"/>
          <w:szCs w:val="24"/>
          <w:lang w:val="bg-BG"/>
        </w:rPr>
        <w:t>включ</w:t>
      </w:r>
      <w:r w:rsidR="00A82C88">
        <w:rPr>
          <w:rStyle w:val="fontstyle01"/>
          <w:sz w:val="24"/>
          <w:szCs w:val="24"/>
          <w:lang w:val="bg-BG"/>
        </w:rPr>
        <w:t>и</w:t>
      </w:r>
      <w:r w:rsidR="007021BF" w:rsidRPr="00A82C88">
        <w:rPr>
          <w:rStyle w:val="fontstyle01"/>
          <w:sz w:val="24"/>
          <w:szCs w:val="24"/>
          <w:lang w:val="bg-BG"/>
        </w:rPr>
        <w:t xml:space="preserve"> анализ на всички опаковки на продуктите на Biologique Recherche, с фокус върху три ключови области: първо, намаляване на количеството опаковки, които използва марката и след това подобряване на възможността за рециклиране </w:t>
      </w:r>
      <w:r w:rsidR="00A82C88">
        <w:rPr>
          <w:rStyle w:val="fontstyle01"/>
          <w:sz w:val="24"/>
          <w:szCs w:val="24"/>
          <w:lang w:val="bg-BG"/>
        </w:rPr>
        <w:t>до</w:t>
      </w:r>
      <w:r w:rsidR="007021BF" w:rsidRPr="00A82C88">
        <w:rPr>
          <w:rStyle w:val="fontstyle01"/>
          <w:sz w:val="24"/>
          <w:szCs w:val="24"/>
          <w:lang w:val="bg-BG"/>
        </w:rPr>
        <w:t xml:space="preserve"> оптимизиране на произхода на използваните материали. Изследването също се фокусира върху използването естествени суровини, за да съчетае ползите за околната среда с по-естествени формулировки за продуктите.</w:t>
      </w:r>
    </w:p>
    <w:p w14:paraId="4792F3E2" w14:textId="50FA0274" w:rsidR="00CE7C6C" w:rsidRPr="00A82C88" w:rsidRDefault="00CE7C6C" w:rsidP="00CE7C6C">
      <w:pPr>
        <w:jc w:val="both"/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</w:pPr>
      <w:r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>„</w:t>
      </w:r>
      <w:r w:rsidR="00270A6C"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>А</w:t>
      </w:r>
      <w:r w:rsidR="00D41BB6"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>нгажиран</w:t>
      </w:r>
      <w:r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>и сме</w:t>
      </w:r>
      <w:r w:rsidR="00D41BB6"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 xml:space="preserve"> да действаме отговорно, защото сме наясно с нашето въздействие върху обществото</w:t>
      </w:r>
      <w:r w:rsidR="00807AAA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 xml:space="preserve"> и планената</w:t>
      </w:r>
      <w:r w:rsidR="00D41BB6"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 xml:space="preserve">. </w:t>
      </w:r>
      <w:r w:rsidR="00154D7B"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>Ц</w:t>
      </w:r>
      <w:r w:rsidR="00D41BB6"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>ел</w:t>
      </w:r>
      <w:r w:rsidR="00154D7B"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>та ни е нашата общност</w:t>
      </w:r>
      <w:r w:rsidR="00D41BB6"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 xml:space="preserve"> да изиграе своята роля в изграждането на </w:t>
      </w:r>
      <w:r w:rsidR="00270A6C"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 xml:space="preserve">по-устойчив </w:t>
      </w:r>
      <w:r w:rsidR="00D41BB6"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>свят</w:t>
      </w:r>
      <w:r w:rsidR="00A8608E"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>.</w:t>
      </w:r>
      <w:r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 xml:space="preserve"> Горди сме както винаги, че споделяме с вас колко далеч сме стигнали, но знаем, че много предизвикателства все още ни предстоят.“ – </w:t>
      </w:r>
      <w:r w:rsidR="008A6F0B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 xml:space="preserve">сподели </w:t>
      </w:r>
      <w:r w:rsidRPr="00A82C88">
        <w:rPr>
          <w:rFonts w:ascii="Calibri" w:hAnsi="Calibri" w:cs="Calibri"/>
          <w:i/>
          <w:iCs/>
          <w:color w:val="17365D"/>
          <w:sz w:val="24"/>
          <w:szCs w:val="24"/>
          <w:lang w:val="bg-BG"/>
        </w:rPr>
        <w:t>Весела Куртева, официален представител на Biologique Recherche за България</w:t>
      </w:r>
    </w:p>
    <w:p w14:paraId="06E8B305" w14:textId="08E836E1" w:rsidR="008449A5" w:rsidRDefault="008449A5" w:rsidP="008449A5">
      <w:pPr>
        <w:jc w:val="both"/>
        <w:rPr>
          <w:rFonts w:ascii="Calibri" w:hAnsi="Calibri" w:cs="Calibri"/>
          <w:color w:val="17365D"/>
          <w:sz w:val="24"/>
          <w:szCs w:val="24"/>
          <w:lang w:val="bg-BG"/>
        </w:rPr>
      </w:pPr>
      <w:r w:rsidRPr="00A82C88">
        <w:rPr>
          <w:rFonts w:ascii="Calibri" w:hAnsi="Calibri" w:cs="Calibri"/>
          <w:color w:val="17365D"/>
          <w:sz w:val="24"/>
          <w:szCs w:val="24"/>
          <w:lang w:val="bg-BG"/>
        </w:rPr>
        <w:t>Тази инициатива е естествена част от цялостната програма за корпоративна социална отговорност на Biologique Recherche на глобално ниво, която е в ход от няколко години</w:t>
      </w:r>
      <w:r w:rsidR="00CE126B">
        <w:rPr>
          <w:rFonts w:ascii="Calibri" w:hAnsi="Calibri" w:cs="Calibri"/>
          <w:color w:val="17365D"/>
          <w:sz w:val="24"/>
          <w:szCs w:val="24"/>
          <w:lang w:val="bg-BG"/>
        </w:rPr>
        <w:t xml:space="preserve">, </w:t>
      </w:r>
      <w:r w:rsidR="00CE126B" w:rsidRPr="00812480">
        <w:rPr>
          <w:rFonts w:ascii="Calibri" w:hAnsi="Calibri" w:cs="Calibri"/>
          <w:color w:val="17365D"/>
          <w:sz w:val="24"/>
          <w:szCs w:val="24"/>
          <w:lang w:val="bg-BG"/>
        </w:rPr>
        <w:t xml:space="preserve">а България е абсолютният пионер в реализацията </w:t>
      </w:r>
      <w:r w:rsidR="00812480">
        <w:rPr>
          <w:rFonts w:ascii="Calibri" w:hAnsi="Calibri" w:cs="Calibri"/>
          <w:color w:val="17365D"/>
          <w:sz w:val="24"/>
          <w:szCs w:val="24"/>
          <w:lang w:val="bg-BG"/>
        </w:rPr>
        <w:t>ѝ</w:t>
      </w:r>
      <w:r w:rsidR="00CE126B" w:rsidRPr="00812480">
        <w:rPr>
          <w:rFonts w:ascii="Calibri" w:hAnsi="Calibri" w:cs="Calibri"/>
          <w:color w:val="17365D"/>
          <w:sz w:val="24"/>
          <w:szCs w:val="24"/>
          <w:lang w:val="bg-BG"/>
        </w:rPr>
        <w:t>.</w:t>
      </w:r>
      <w:r w:rsidR="00154D7B" w:rsidRPr="00CE126B">
        <w:rPr>
          <w:rFonts w:ascii="Calibri" w:hAnsi="Calibri" w:cs="Calibri"/>
          <w:color w:val="17365D"/>
          <w:sz w:val="24"/>
          <w:szCs w:val="24"/>
          <w:lang w:val="bg-BG"/>
        </w:rPr>
        <w:t xml:space="preserve"> </w:t>
      </w:r>
      <w:r w:rsidR="00154D7B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Тя </w:t>
      </w:r>
      <w:r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е предназначена да се адаптира с течение на времето</w:t>
      </w:r>
      <w:r w:rsidR="00154D7B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и</w:t>
      </w:r>
      <w:r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 </w:t>
      </w:r>
      <w:r w:rsidR="00154D7B" w:rsidRPr="00A82C88">
        <w:rPr>
          <w:rFonts w:ascii="Calibri" w:hAnsi="Calibri" w:cs="Calibri"/>
          <w:color w:val="17365D"/>
          <w:sz w:val="24"/>
          <w:szCs w:val="24"/>
          <w:lang w:val="bg-BG"/>
        </w:rPr>
        <w:t xml:space="preserve">да </w:t>
      </w:r>
      <w:r w:rsidRPr="00A82C88">
        <w:rPr>
          <w:rFonts w:ascii="Calibri" w:hAnsi="Calibri" w:cs="Calibri"/>
          <w:color w:val="17365D"/>
          <w:sz w:val="24"/>
          <w:szCs w:val="24"/>
          <w:lang w:val="bg-BG"/>
        </w:rPr>
        <w:t>реагира по най-подходящите и ефективни начини на променящия се социален и екологичен аспект на дейностите на бранда. Целта е да се запази качеството на продуктите и услуги, като същевременно се гарантира устойчиво развитие на бизнес операциите.</w:t>
      </w:r>
    </w:p>
    <w:p w14:paraId="5F028C77" w14:textId="2B996D78" w:rsidR="00A46D38" w:rsidRPr="00684806" w:rsidRDefault="00D17673" w:rsidP="008449A5">
      <w:pPr>
        <w:jc w:val="both"/>
        <w:rPr>
          <w:rFonts w:ascii="Calibri" w:hAnsi="Calibri" w:cs="Calibri"/>
          <w:color w:val="17365D"/>
          <w:sz w:val="24"/>
          <w:szCs w:val="24"/>
        </w:rPr>
      </w:pPr>
      <w:r>
        <w:rPr>
          <w:rFonts w:ascii="Calibri" w:hAnsi="Calibri" w:cs="Calibri"/>
          <w:color w:val="17365D"/>
          <w:sz w:val="24"/>
          <w:szCs w:val="24"/>
          <w:lang w:val="bg-BG"/>
        </w:rPr>
        <w:t xml:space="preserve">Всички </w:t>
      </w:r>
      <w:r w:rsidRPr="00D17673">
        <w:rPr>
          <w:rFonts w:ascii="Calibri" w:hAnsi="Calibri" w:cs="Calibri"/>
          <w:color w:val="17365D"/>
          <w:sz w:val="24"/>
          <w:szCs w:val="24"/>
        </w:rPr>
        <w:t>партньори на Biologique Recherche в страната</w:t>
      </w:r>
      <w:r>
        <w:rPr>
          <w:rFonts w:ascii="Calibri" w:hAnsi="Calibri" w:cs="Calibri"/>
          <w:color w:val="17365D"/>
          <w:sz w:val="24"/>
          <w:szCs w:val="24"/>
          <w:lang w:val="bg-BG"/>
        </w:rPr>
        <w:t xml:space="preserve">, може да откриете </w:t>
      </w:r>
      <w:hyperlink r:id="rId8" w:history="1">
        <w:proofErr w:type="spellStart"/>
        <w:r w:rsidRPr="00684806">
          <w:rPr>
            <w:rStyle w:val="Hyperlink"/>
            <w:rFonts w:ascii="Calibri" w:hAnsi="Calibri" w:cs="Calibri"/>
            <w:b/>
            <w:bCs/>
            <w:sz w:val="24"/>
            <w:szCs w:val="24"/>
          </w:rPr>
          <w:t>тук</w:t>
        </w:r>
        <w:proofErr w:type="spellEnd"/>
      </w:hyperlink>
      <w:r w:rsidR="00684806">
        <w:rPr>
          <w:rFonts w:ascii="Calibri" w:hAnsi="Calibri" w:cs="Calibri"/>
          <w:color w:val="17365D"/>
          <w:sz w:val="24"/>
          <w:szCs w:val="24"/>
          <w:lang w:val="bg-BG"/>
        </w:rPr>
        <w:t>.</w:t>
      </w:r>
    </w:p>
    <w:p w14:paraId="363666B2" w14:textId="55085587" w:rsidR="0027158A" w:rsidRPr="00A82C88" w:rsidRDefault="0027158A" w:rsidP="00CE7C6C">
      <w:pPr>
        <w:jc w:val="both"/>
        <w:rPr>
          <w:rFonts w:ascii="Calibri" w:hAnsi="Calibri" w:cs="Calibri"/>
          <w:color w:val="17365D"/>
          <w:sz w:val="24"/>
          <w:szCs w:val="24"/>
          <w:lang w:val="bg-BG"/>
        </w:rPr>
      </w:pPr>
      <w:r w:rsidRPr="00A82C88">
        <w:rPr>
          <w:rFonts w:ascii="Calibri" w:hAnsi="Calibri" w:cs="Calibri"/>
          <w:noProof/>
          <w:sz w:val="24"/>
          <w:szCs w:val="24"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728876" wp14:editId="18E9F3C8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5875020" cy="219456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020" cy="2194560"/>
                        </a:xfrm>
                        <a:prstGeom prst="rect">
                          <a:avLst/>
                        </a:prstGeom>
                        <a:ln>
                          <a:solidFill>
                            <a:srgbClr val="E7D2A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296A7EF" id="Rectangle 10" o:spid="_x0000_s1026" style="position:absolute;margin-left:0;margin-top:11.95pt;width:462.6pt;height:172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" fillcolor="white [3201]" strokecolor="#e7d2a3" strokeweight="1pt">
                <v:path arrowok="t"/>
                <w10:wrap anchorx="margin"/>
              </v:rect>
            </w:pict>
          </mc:Fallback>
        </mc:AlternateContent>
      </w:r>
    </w:p>
    <w:p w14:paraId="600E806C" w14:textId="77777777" w:rsidR="0027158A" w:rsidRPr="00A82C88" w:rsidRDefault="0027158A" w:rsidP="0027158A">
      <w:pPr>
        <w:spacing w:after="0" w:line="0" w:lineRule="atLeast"/>
        <w:ind w:right="286"/>
        <w:jc w:val="center"/>
        <w:rPr>
          <w:rFonts w:ascii="Calibri" w:hAnsi="Calibri" w:cs="Calibri"/>
          <w:sz w:val="24"/>
          <w:szCs w:val="24"/>
          <w:lang w:val="bg-BG"/>
        </w:rPr>
      </w:pPr>
      <w:r w:rsidRPr="00A82C88">
        <w:rPr>
          <w:rFonts w:ascii="Arial" w:eastAsia="Arial" w:hAnsi="Arial" w:cs="Arial"/>
          <w:color w:val="00004A"/>
          <w:sz w:val="28"/>
          <w:szCs w:val="20"/>
          <w:lang w:val="bg-BG" w:eastAsia="bg-BG"/>
        </w:rPr>
        <w:t>ЗА BIOLOGIQUE</w:t>
      </w:r>
      <w:r w:rsidRPr="00A82C88">
        <w:rPr>
          <w:rFonts w:ascii="Calibri" w:hAnsi="Calibri" w:cs="Calibri"/>
          <w:sz w:val="24"/>
          <w:szCs w:val="24"/>
          <w:lang w:val="bg-BG"/>
        </w:rPr>
        <w:t xml:space="preserve"> </w:t>
      </w:r>
      <w:r w:rsidRPr="00A82C88">
        <w:rPr>
          <w:rFonts w:ascii="Arial" w:eastAsia="Arial" w:hAnsi="Arial" w:cs="Arial"/>
          <w:color w:val="00004A"/>
          <w:sz w:val="28"/>
          <w:szCs w:val="20"/>
          <w:lang w:val="bg-BG" w:eastAsia="bg-BG"/>
        </w:rPr>
        <w:t>RECHERCHE</w:t>
      </w:r>
    </w:p>
    <w:p w14:paraId="48069A9B" w14:textId="77777777" w:rsidR="0027158A" w:rsidRPr="00A82C88" w:rsidRDefault="0027158A" w:rsidP="0027158A">
      <w:pPr>
        <w:spacing w:after="0" w:line="292" w:lineRule="auto"/>
        <w:ind w:left="220" w:right="526"/>
        <w:jc w:val="both"/>
        <w:rPr>
          <w:rFonts w:ascii="Calibri" w:hAnsi="Calibri" w:cs="Calibri"/>
          <w:sz w:val="24"/>
          <w:szCs w:val="24"/>
          <w:lang w:val="bg-BG"/>
        </w:rPr>
      </w:pPr>
    </w:p>
    <w:p w14:paraId="13AD3C9A" w14:textId="4463E9A1" w:rsidR="0027158A" w:rsidRPr="00A82C88" w:rsidRDefault="0027158A" w:rsidP="0027158A">
      <w:pPr>
        <w:spacing w:after="0" w:line="292" w:lineRule="auto"/>
        <w:ind w:left="220" w:right="526"/>
        <w:jc w:val="both"/>
        <w:rPr>
          <w:rFonts w:ascii="Arial" w:eastAsia="Calibri" w:hAnsi="Arial" w:cs="Arial"/>
          <w:color w:val="17365D"/>
          <w:sz w:val="16"/>
          <w:szCs w:val="16"/>
          <w:shd w:val="clear" w:color="auto" w:fill="FFFFFF"/>
          <w:lang w:val="bg-BG" w:eastAsia="bg-BG"/>
        </w:rPr>
      </w:pPr>
      <w:r w:rsidRPr="00A82C88">
        <w:rPr>
          <w:rFonts w:ascii="Arial" w:eastAsia="Calibri" w:hAnsi="Arial" w:cs="Arial"/>
          <w:color w:val="17365D"/>
          <w:sz w:val="16"/>
          <w:szCs w:val="16"/>
          <w:shd w:val="clear" w:color="auto" w:fill="FFFFFF"/>
          <w:lang w:val="bg-BG" w:eastAsia="bg-BG"/>
        </w:rPr>
        <w:t>За 40 години, Biologique Recherche изгражда  устойчива и комплексна методология, която съчетава мощни продукти и ефективни професионални процедури, с уважение към структурата и физиологията на кожата, за да гарантира резултатите.</w:t>
      </w:r>
    </w:p>
    <w:p w14:paraId="77FA89AD" w14:textId="77777777" w:rsidR="0027158A" w:rsidRPr="00A82C88" w:rsidRDefault="0027158A" w:rsidP="0027158A">
      <w:pPr>
        <w:spacing w:after="0" w:line="292" w:lineRule="auto"/>
        <w:ind w:left="220" w:right="526"/>
        <w:jc w:val="both"/>
        <w:rPr>
          <w:rFonts w:ascii="Arial" w:eastAsia="Calibri" w:hAnsi="Arial" w:cs="Arial"/>
          <w:color w:val="17365D"/>
          <w:sz w:val="8"/>
          <w:szCs w:val="8"/>
          <w:shd w:val="clear" w:color="auto" w:fill="FFFFFF"/>
          <w:lang w:val="bg-BG" w:eastAsia="bg-BG"/>
        </w:rPr>
      </w:pPr>
    </w:p>
    <w:p w14:paraId="6180B8B8" w14:textId="77777777" w:rsidR="0027158A" w:rsidRPr="00A82C88" w:rsidRDefault="0027158A" w:rsidP="0027158A">
      <w:pPr>
        <w:spacing w:after="0" w:line="292" w:lineRule="auto"/>
        <w:ind w:left="220" w:right="526"/>
        <w:jc w:val="both"/>
        <w:rPr>
          <w:rFonts w:ascii="Arial" w:eastAsia="Calibri" w:hAnsi="Arial" w:cs="Arial"/>
          <w:color w:val="17365D"/>
          <w:sz w:val="16"/>
          <w:szCs w:val="16"/>
          <w:shd w:val="clear" w:color="auto" w:fill="FFFFFF"/>
          <w:lang w:val="bg-BG" w:eastAsia="bg-BG"/>
        </w:rPr>
      </w:pPr>
      <w:r w:rsidRPr="00A82C88">
        <w:rPr>
          <w:rFonts w:ascii="Arial" w:eastAsia="Calibri" w:hAnsi="Arial" w:cs="Arial"/>
          <w:color w:val="17365D"/>
          <w:sz w:val="16"/>
          <w:szCs w:val="16"/>
          <w:shd w:val="clear" w:color="auto" w:fill="FFFFFF"/>
          <w:lang w:val="bg-BG" w:eastAsia="bg-BG"/>
        </w:rPr>
        <w:t>В комбинация с високо персонализирани протоколи и прецизни процедури, които възстановяват епидермиса, широката гама от продукти на Biologique Recherche са силно концентрирани на ботанически, морски и биологично активни съставки, които са формулирани без изкуствени аромати, в собствена лаборатория във Франция.</w:t>
      </w:r>
    </w:p>
    <w:p w14:paraId="223B42E3" w14:textId="77777777" w:rsidR="0027158A" w:rsidRPr="00A82C88" w:rsidRDefault="0027158A" w:rsidP="0027158A">
      <w:pPr>
        <w:spacing w:after="0" w:line="292" w:lineRule="auto"/>
        <w:ind w:left="220" w:right="526"/>
        <w:jc w:val="both"/>
        <w:rPr>
          <w:rFonts w:ascii="Arial" w:eastAsia="Calibri" w:hAnsi="Arial" w:cs="Arial"/>
          <w:color w:val="17365D"/>
          <w:sz w:val="12"/>
          <w:szCs w:val="12"/>
          <w:shd w:val="clear" w:color="auto" w:fill="FFFFFF"/>
          <w:lang w:val="bg-BG" w:eastAsia="bg-BG"/>
        </w:rPr>
      </w:pPr>
    </w:p>
    <w:p w14:paraId="68BBE770" w14:textId="08DC06AF" w:rsidR="006A18D5" w:rsidRPr="00A82C88" w:rsidRDefault="0027158A" w:rsidP="008219D2">
      <w:pPr>
        <w:spacing w:after="0" w:line="292" w:lineRule="auto"/>
        <w:ind w:left="220" w:right="526"/>
        <w:jc w:val="both"/>
        <w:rPr>
          <w:rFonts w:ascii="Arial" w:eastAsia="Calibri" w:hAnsi="Arial" w:cs="Arial"/>
          <w:color w:val="17365D"/>
          <w:sz w:val="16"/>
          <w:szCs w:val="16"/>
          <w:shd w:val="clear" w:color="auto" w:fill="FFFFFF"/>
          <w:lang w:val="bg-BG" w:eastAsia="bg-BG"/>
        </w:rPr>
      </w:pPr>
      <w:r w:rsidRPr="00A82C88">
        <w:rPr>
          <w:rFonts w:ascii="Arial" w:eastAsia="Calibri" w:hAnsi="Arial" w:cs="Arial"/>
          <w:color w:val="17365D"/>
          <w:sz w:val="16"/>
          <w:szCs w:val="16"/>
          <w:shd w:val="clear" w:color="auto" w:fill="FFFFFF"/>
          <w:lang w:val="bg-BG" w:eastAsia="bg-BG"/>
        </w:rPr>
        <w:t>Biologique Recherche е предпочитан партньор в ексклузивни медицински спа и дневни спа в над 85 държави, а също и в спа центровете на най-луксозните, интернационални хотелски вериги. Основният Салон за красота на марката, Ambassade, се намира на бул. Champs Elysées 32 в Париж.</w:t>
      </w:r>
      <w:r w:rsidRPr="00A82C88">
        <w:rPr>
          <w:lang w:val="bg-BG"/>
        </w:rPr>
        <w:tab/>
      </w:r>
    </w:p>
    <w:p w14:paraId="7BF90B63" w14:textId="1C36CE6D" w:rsidR="00EF54B8" w:rsidRPr="00A82C88" w:rsidRDefault="00EF54B8" w:rsidP="00EF54B8">
      <w:pPr>
        <w:rPr>
          <w:rFonts w:ascii="Arial" w:eastAsia="Calibri" w:hAnsi="Arial" w:cs="Arial"/>
          <w:sz w:val="16"/>
          <w:szCs w:val="16"/>
          <w:lang w:val="bg-BG" w:eastAsia="bg-BG"/>
        </w:rPr>
      </w:pPr>
    </w:p>
    <w:p w14:paraId="78A63254" w14:textId="77777777" w:rsidR="00595DA8" w:rsidRPr="00A82C88" w:rsidRDefault="00595DA8" w:rsidP="00EF54B8">
      <w:pPr>
        <w:rPr>
          <w:rFonts w:ascii="Arial" w:eastAsia="Calibri" w:hAnsi="Arial" w:cs="Arial"/>
          <w:sz w:val="16"/>
          <w:szCs w:val="16"/>
          <w:lang w:val="bg-BG" w:eastAsia="bg-BG"/>
        </w:rPr>
      </w:pPr>
    </w:p>
    <w:sectPr w:rsidR="00595DA8" w:rsidRPr="00A82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B4D9" w14:textId="77777777" w:rsidR="002237DE" w:rsidRDefault="002237DE" w:rsidP="00D53B7A">
      <w:pPr>
        <w:spacing w:after="0" w:line="240" w:lineRule="auto"/>
      </w:pPr>
      <w:r>
        <w:separator/>
      </w:r>
    </w:p>
  </w:endnote>
  <w:endnote w:type="continuationSeparator" w:id="0">
    <w:p w14:paraId="78E7017D" w14:textId="77777777" w:rsidR="002237DE" w:rsidRDefault="002237DE" w:rsidP="00D5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E713" w14:textId="77777777" w:rsidR="002237DE" w:rsidRDefault="002237DE" w:rsidP="00D53B7A">
      <w:pPr>
        <w:spacing w:after="0" w:line="240" w:lineRule="auto"/>
      </w:pPr>
      <w:r>
        <w:separator/>
      </w:r>
    </w:p>
  </w:footnote>
  <w:footnote w:type="continuationSeparator" w:id="0">
    <w:p w14:paraId="4830D83D" w14:textId="77777777" w:rsidR="002237DE" w:rsidRDefault="002237DE" w:rsidP="00D53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C0"/>
    <w:rsid w:val="00000C46"/>
    <w:rsid w:val="000C119D"/>
    <w:rsid w:val="00105F69"/>
    <w:rsid w:val="00154D7B"/>
    <w:rsid w:val="001A1601"/>
    <w:rsid w:val="001A32A5"/>
    <w:rsid w:val="001B7B38"/>
    <w:rsid w:val="001D397B"/>
    <w:rsid w:val="001E623E"/>
    <w:rsid w:val="001F713B"/>
    <w:rsid w:val="002237DE"/>
    <w:rsid w:val="00270A6C"/>
    <w:rsid w:val="0027158A"/>
    <w:rsid w:val="00285DE2"/>
    <w:rsid w:val="002C263A"/>
    <w:rsid w:val="00363560"/>
    <w:rsid w:val="00443B93"/>
    <w:rsid w:val="004A75EA"/>
    <w:rsid w:val="004E19C7"/>
    <w:rsid w:val="004F1B6D"/>
    <w:rsid w:val="00511FF6"/>
    <w:rsid w:val="005465B9"/>
    <w:rsid w:val="00595DA8"/>
    <w:rsid w:val="005A118D"/>
    <w:rsid w:val="005B7D52"/>
    <w:rsid w:val="0064379E"/>
    <w:rsid w:val="006733B7"/>
    <w:rsid w:val="00684806"/>
    <w:rsid w:val="00690EB9"/>
    <w:rsid w:val="006A18D5"/>
    <w:rsid w:val="006E4D66"/>
    <w:rsid w:val="007021BF"/>
    <w:rsid w:val="00736AD6"/>
    <w:rsid w:val="00767E56"/>
    <w:rsid w:val="007B769A"/>
    <w:rsid w:val="007E6429"/>
    <w:rsid w:val="00807AAA"/>
    <w:rsid w:val="008107FF"/>
    <w:rsid w:val="00812480"/>
    <w:rsid w:val="008219D2"/>
    <w:rsid w:val="008449A5"/>
    <w:rsid w:val="00846A56"/>
    <w:rsid w:val="00846D80"/>
    <w:rsid w:val="00864804"/>
    <w:rsid w:val="00874E64"/>
    <w:rsid w:val="00886DCE"/>
    <w:rsid w:val="0089549D"/>
    <w:rsid w:val="008A6F0B"/>
    <w:rsid w:val="00984CDB"/>
    <w:rsid w:val="009B1F9E"/>
    <w:rsid w:val="00A26F80"/>
    <w:rsid w:val="00A275E4"/>
    <w:rsid w:val="00A46D38"/>
    <w:rsid w:val="00A82C88"/>
    <w:rsid w:val="00A8608E"/>
    <w:rsid w:val="00BE1449"/>
    <w:rsid w:val="00BE51C0"/>
    <w:rsid w:val="00C9779A"/>
    <w:rsid w:val="00CD142F"/>
    <w:rsid w:val="00CE126B"/>
    <w:rsid w:val="00CE7C6C"/>
    <w:rsid w:val="00CF37D3"/>
    <w:rsid w:val="00D17673"/>
    <w:rsid w:val="00D41BB6"/>
    <w:rsid w:val="00D53B7A"/>
    <w:rsid w:val="00D6603D"/>
    <w:rsid w:val="00D9458C"/>
    <w:rsid w:val="00DA2E53"/>
    <w:rsid w:val="00DA781C"/>
    <w:rsid w:val="00E2263B"/>
    <w:rsid w:val="00EA33F7"/>
    <w:rsid w:val="00EF54B8"/>
    <w:rsid w:val="00F64A2D"/>
    <w:rsid w:val="00F75C68"/>
    <w:rsid w:val="00F91C5D"/>
    <w:rsid w:val="00FA1294"/>
    <w:rsid w:val="00FC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5DEF"/>
  <w15:chartTrackingRefBased/>
  <w15:docId w15:val="{C0EA2728-4C48-42D8-9A3F-8F2D1C30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1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1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B7A"/>
  </w:style>
  <w:style w:type="paragraph" w:styleId="Footer">
    <w:name w:val="footer"/>
    <w:basedOn w:val="Normal"/>
    <w:link w:val="FooterChar"/>
    <w:uiPriority w:val="99"/>
    <w:unhideWhenUsed/>
    <w:rsid w:val="00D5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B7A"/>
  </w:style>
  <w:style w:type="character" w:styleId="CommentReference">
    <w:name w:val="annotation reference"/>
    <w:basedOn w:val="DefaultParagraphFont"/>
    <w:uiPriority w:val="99"/>
    <w:semiHidden/>
    <w:unhideWhenUsed/>
    <w:rsid w:val="001B7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B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B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B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B3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7158A"/>
    <w:rPr>
      <w:rFonts w:ascii="Calibri" w:hAnsi="Calibri" w:cs="Calibri" w:hint="default"/>
      <w:b w:val="0"/>
      <w:bCs w:val="0"/>
      <w:i w:val="0"/>
      <w:iCs w:val="0"/>
      <w:color w:val="17365D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84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logiquerecherche.bg/%d0%ba%d0%be%d0%bd%d1%82%d0%b0%d0%ba%d1%8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4E20-84A1-4DD3-8670-43FC27D6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Lazarova</dc:creator>
  <cp:keywords/>
  <dc:description/>
  <cp:lastModifiedBy>Lora Lazarova</cp:lastModifiedBy>
  <cp:revision>3</cp:revision>
  <dcterms:created xsi:type="dcterms:W3CDTF">2022-05-17T10:22:00Z</dcterms:created>
  <dcterms:modified xsi:type="dcterms:W3CDTF">2022-05-17T12:10:00Z</dcterms:modified>
</cp:coreProperties>
</file>